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1CF" w:rsidRPr="00C90CE6" w:rsidRDefault="005161CF" w:rsidP="005161CF">
      <w:pPr>
        <w:widowControl w:val="0"/>
        <w:autoSpaceDE w:val="0"/>
        <w:autoSpaceDN w:val="0"/>
        <w:adjustRightInd w:val="0"/>
        <w:spacing w:line="239" w:lineRule="exact"/>
        <w:ind w:left="111" w:right="3607"/>
        <w:rPr>
          <w:rFonts w:asciiTheme="minorHAnsi" w:hAnsiTheme="minorHAnsi" w:cstheme="minorHAnsi"/>
          <w:sz w:val="22"/>
          <w:szCs w:val="22"/>
          <w:lang w:val="de-DE"/>
        </w:rPr>
      </w:pPr>
      <w:r w:rsidRPr="00C90CE6">
        <w:rPr>
          <w:rFonts w:asciiTheme="minorHAnsi" w:hAnsiTheme="minorHAnsi" w:cstheme="minorHAnsi"/>
          <w:b/>
          <w:bCs/>
          <w:spacing w:val="-27"/>
          <w:sz w:val="22"/>
          <w:szCs w:val="22"/>
          <w:lang w:val="de-DE"/>
        </w:rPr>
        <w:t>DIE GESCHISCHTE VON KENMARE UND SNEEM</w:t>
      </w:r>
    </w:p>
    <w:p w:rsidR="005161CF" w:rsidRPr="00C90CE6" w:rsidRDefault="005161CF" w:rsidP="005161CF">
      <w:pPr>
        <w:widowControl w:val="0"/>
        <w:autoSpaceDE w:val="0"/>
        <w:autoSpaceDN w:val="0"/>
        <w:adjustRightInd w:val="0"/>
        <w:spacing w:line="295" w:lineRule="exact"/>
        <w:ind w:right="193"/>
        <w:rPr>
          <w:rFonts w:asciiTheme="minorHAnsi" w:hAnsiTheme="minorHAnsi" w:cstheme="minorHAnsi"/>
          <w:spacing w:val="-12"/>
          <w:sz w:val="22"/>
          <w:szCs w:val="22"/>
          <w:lang w:val="de-DE"/>
        </w:rPr>
      </w:pPr>
    </w:p>
    <w:p w:rsidR="005161CF" w:rsidRPr="00C90CE6" w:rsidRDefault="005161CF" w:rsidP="005161CF">
      <w:pPr>
        <w:widowControl w:val="0"/>
        <w:autoSpaceDE w:val="0"/>
        <w:autoSpaceDN w:val="0"/>
        <w:adjustRightInd w:val="0"/>
        <w:spacing w:line="295" w:lineRule="exact"/>
        <w:ind w:left="111" w:right="193"/>
        <w:rPr>
          <w:rFonts w:asciiTheme="minorHAnsi" w:hAnsiTheme="minorHAnsi" w:cstheme="minorHAnsi"/>
          <w:sz w:val="22"/>
          <w:szCs w:val="22"/>
          <w:lang w:val="de-DE"/>
        </w:rPr>
      </w:pPr>
      <w:r w:rsidRPr="00C90CE6">
        <w:rPr>
          <w:rFonts w:asciiTheme="minorHAnsi" w:hAnsiTheme="minorHAnsi" w:cstheme="minorHAnsi"/>
          <w:spacing w:val="-12"/>
          <w:sz w:val="22"/>
          <w:szCs w:val="22"/>
          <w:lang w:val="de-DE"/>
        </w:rPr>
        <w:t>Am südlichsten Rand von Iveragh verläuft der Ring von Kerry durch Sneem und Kenmare, entlang der geschützten Bucht von Kenmare.</w:t>
      </w:r>
    </w:p>
    <w:p w:rsidR="005161CF" w:rsidRPr="00C90CE6" w:rsidRDefault="005161CF" w:rsidP="005161CF">
      <w:pPr>
        <w:widowControl w:val="0"/>
        <w:autoSpaceDE w:val="0"/>
        <w:autoSpaceDN w:val="0"/>
        <w:adjustRightInd w:val="0"/>
        <w:spacing w:line="292" w:lineRule="exact"/>
        <w:ind w:right="304"/>
        <w:rPr>
          <w:rFonts w:asciiTheme="minorHAnsi" w:hAnsiTheme="minorHAnsi" w:cstheme="minorHAnsi"/>
          <w:spacing w:val="-8"/>
          <w:sz w:val="22"/>
          <w:szCs w:val="22"/>
          <w:lang w:val="de-DE"/>
        </w:rPr>
      </w:pPr>
    </w:p>
    <w:p w:rsidR="005161CF" w:rsidRPr="00C90CE6" w:rsidRDefault="005161CF" w:rsidP="005161CF">
      <w:pPr>
        <w:widowControl w:val="0"/>
        <w:autoSpaceDE w:val="0"/>
        <w:autoSpaceDN w:val="0"/>
        <w:adjustRightInd w:val="0"/>
        <w:spacing w:line="292" w:lineRule="exact"/>
        <w:ind w:left="111" w:right="304"/>
        <w:rPr>
          <w:rFonts w:asciiTheme="minorHAnsi" w:hAnsiTheme="minorHAnsi" w:cstheme="minorHAnsi"/>
          <w:spacing w:val="-8"/>
          <w:sz w:val="22"/>
          <w:szCs w:val="22"/>
          <w:lang w:val="de-DE"/>
        </w:rPr>
      </w:pPr>
      <w:r w:rsidRPr="00C90CE6">
        <w:rPr>
          <w:rFonts w:asciiTheme="minorHAnsi" w:hAnsiTheme="minorHAnsi" w:cstheme="minorHAnsi"/>
          <w:spacing w:val="-8"/>
          <w:sz w:val="22"/>
          <w:szCs w:val="22"/>
          <w:lang w:val="de-DE"/>
        </w:rPr>
        <w:t xml:space="preserve">Die reich bewaldete Region, vom Golfstrom beeinflußt, vermittelt eine entspannte und ruhige Atmosphäre. Von den Palmen und Gras-bewachsenen Pfaden am Sandstrand des Derrynane Nationalparks bis zu den Baumkronen entlang der Route – Montbretien-Hecken, Fuchsien und </w:t>
      </w:r>
      <w:r w:rsidRPr="00C90CE6">
        <w:rPr>
          <w:rFonts w:asciiTheme="minorHAnsi" w:hAnsiTheme="minorHAnsi" w:cstheme="minorHAnsi"/>
          <w:bCs/>
          <w:spacing w:val="-8"/>
          <w:sz w:val="22"/>
          <w:szCs w:val="22"/>
          <w:lang w:val="de-DE"/>
        </w:rPr>
        <w:t>Rhododendron</w:t>
      </w:r>
      <w:r w:rsidRPr="00C90CE6">
        <w:rPr>
          <w:rFonts w:asciiTheme="minorHAnsi" w:hAnsiTheme="minorHAnsi" w:cstheme="minorHAnsi"/>
          <w:spacing w:val="-8"/>
          <w:sz w:val="22"/>
          <w:szCs w:val="22"/>
          <w:lang w:val="de-DE"/>
        </w:rPr>
        <w:t>büsche und die grün-bewaldeten Inseln vor der Küste – dies ist der Garten von Irland.</w:t>
      </w:r>
    </w:p>
    <w:p w:rsidR="005161CF" w:rsidRPr="00C90CE6" w:rsidRDefault="005161CF" w:rsidP="005161CF">
      <w:pPr>
        <w:widowControl w:val="0"/>
        <w:autoSpaceDE w:val="0"/>
        <w:autoSpaceDN w:val="0"/>
        <w:adjustRightInd w:val="0"/>
        <w:spacing w:line="292" w:lineRule="exact"/>
        <w:ind w:right="453"/>
        <w:rPr>
          <w:rFonts w:asciiTheme="minorHAnsi" w:hAnsiTheme="minorHAnsi" w:cstheme="minorHAnsi"/>
          <w:spacing w:val="-9"/>
          <w:sz w:val="22"/>
          <w:szCs w:val="22"/>
          <w:lang w:val="de-DE"/>
        </w:rPr>
      </w:pPr>
    </w:p>
    <w:p w:rsidR="005161CF" w:rsidRPr="00C90CE6" w:rsidRDefault="005161CF" w:rsidP="005161CF">
      <w:pPr>
        <w:widowControl w:val="0"/>
        <w:autoSpaceDE w:val="0"/>
        <w:autoSpaceDN w:val="0"/>
        <w:adjustRightInd w:val="0"/>
        <w:spacing w:line="292" w:lineRule="exact"/>
        <w:ind w:left="111" w:right="453"/>
        <w:rPr>
          <w:rFonts w:asciiTheme="minorHAnsi" w:hAnsiTheme="minorHAnsi" w:cstheme="minorHAnsi"/>
          <w:sz w:val="22"/>
          <w:szCs w:val="22"/>
          <w:lang w:val="de-DE"/>
        </w:rPr>
      </w:pPr>
      <w:r w:rsidRPr="00C90CE6">
        <w:rPr>
          <w:rFonts w:asciiTheme="minorHAnsi" w:hAnsiTheme="minorHAnsi" w:cstheme="minorHAnsi"/>
          <w:spacing w:val="-9"/>
          <w:sz w:val="22"/>
          <w:szCs w:val="22"/>
          <w:lang w:val="de-DE"/>
        </w:rPr>
        <w:t xml:space="preserve">Der Ort lädt zum wandern ein, im Norden in den Hecken und Ginster-bewachsenen Bergen, und im Süden mit traumhaften Ausblicken auf die Bergkuppen der südlich gelegenen Beara-Halbinsel. Jede Wanderung erzählt eine Geschichte. Antike Geschichte finden Sie in Steinkreisen, stehenden Steinen, </w:t>
      </w:r>
      <w:r w:rsidRPr="00C90CE6">
        <w:rPr>
          <w:rFonts w:asciiTheme="minorHAnsi" w:hAnsiTheme="minorHAnsi" w:cstheme="minorHAnsi"/>
          <w:i/>
          <w:iCs/>
          <w:spacing w:val="-9"/>
          <w:sz w:val="22"/>
          <w:szCs w:val="22"/>
          <w:lang w:val="de-DE"/>
        </w:rPr>
        <w:t>Bullán</w:t>
      </w:r>
      <w:r w:rsidRPr="00C90CE6">
        <w:rPr>
          <w:rFonts w:asciiTheme="minorHAnsi" w:hAnsiTheme="minorHAnsi" w:cstheme="minorHAnsi"/>
          <w:spacing w:val="-9"/>
          <w:sz w:val="22"/>
          <w:szCs w:val="22"/>
          <w:lang w:val="de-DE"/>
        </w:rPr>
        <w:t>-Steinen und Ringfestungen.</w:t>
      </w:r>
    </w:p>
    <w:p w:rsidR="005161CF" w:rsidRPr="00C90CE6" w:rsidRDefault="005161CF" w:rsidP="005161CF">
      <w:pPr>
        <w:widowControl w:val="0"/>
        <w:autoSpaceDE w:val="0"/>
        <w:autoSpaceDN w:val="0"/>
        <w:adjustRightInd w:val="0"/>
        <w:spacing w:line="292" w:lineRule="exact"/>
        <w:ind w:right="139"/>
        <w:rPr>
          <w:rFonts w:asciiTheme="minorHAnsi" w:hAnsiTheme="minorHAnsi" w:cstheme="minorHAnsi"/>
          <w:spacing w:val="-12"/>
          <w:sz w:val="22"/>
          <w:szCs w:val="22"/>
          <w:lang w:val="de-DE"/>
        </w:rPr>
      </w:pPr>
    </w:p>
    <w:p w:rsidR="005161CF" w:rsidRPr="00C90CE6" w:rsidRDefault="005161CF" w:rsidP="005161CF">
      <w:pPr>
        <w:widowControl w:val="0"/>
        <w:autoSpaceDE w:val="0"/>
        <w:autoSpaceDN w:val="0"/>
        <w:adjustRightInd w:val="0"/>
        <w:spacing w:line="292" w:lineRule="exact"/>
        <w:ind w:left="111" w:right="139"/>
        <w:rPr>
          <w:rFonts w:asciiTheme="minorHAnsi" w:hAnsiTheme="minorHAnsi" w:cstheme="minorHAnsi"/>
          <w:sz w:val="22"/>
          <w:szCs w:val="22"/>
          <w:lang w:val="de-DE"/>
        </w:rPr>
      </w:pPr>
      <w:r w:rsidRPr="00C90CE6">
        <w:rPr>
          <w:rFonts w:asciiTheme="minorHAnsi" w:hAnsiTheme="minorHAnsi" w:cstheme="minorHAnsi"/>
          <w:spacing w:val="-9"/>
          <w:sz w:val="22"/>
          <w:szCs w:val="22"/>
          <w:lang w:val="de-DE"/>
        </w:rPr>
        <w:t>Wasseraktivitäten sowie kajakfahren, schwimmen, tauchen, segeln und fischen werden hier angeboten und auf Sea Safaris können Sie die vielfältige Meereswelt der Bucht erkunden, inklusive einer der größten Seehundkolonien Irlands</w:t>
      </w:r>
      <w:r w:rsidRPr="00C90CE6">
        <w:rPr>
          <w:rFonts w:asciiTheme="minorHAnsi" w:hAnsiTheme="minorHAnsi" w:cstheme="minorHAnsi"/>
          <w:spacing w:val="-12"/>
          <w:sz w:val="22"/>
          <w:szCs w:val="22"/>
          <w:lang w:val="de-DE"/>
        </w:rPr>
        <w:t>.</w:t>
      </w:r>
    </w:p>
    <w:p w:rsidR="005161CF" w:rsidRPr="00C90CE6" w:rsidRDefault="005161CF" w:rsidP="005161CF">
      <w:pPr>
        <w:widowControl w:val="0"/>
        <w:autoSpaceDE w:val="0"/>
        <w:autoSpaceDN w:val="0"/>
        <w:adjustRightInd w:val="0"/>
        <w:spacing w:line="292" w:lineRule="exact"/>
        <w:ind w:right="438"/>
        <w:rPr>
          <w:rFonts w:asciiTheme="minorHAnsi" w:hAnsiTheme="minorHAnsi" w:cstheme="minorHAnsi"/>
          <w:spacing w:val="-8"/>
          <w:sz w:val="22"/>
          <w:szCs w:val="22"/>
          <w:lang w:val="de-DE"/>
        </w:rPr>
      </w:pPr>
    </w:p>
    <w:p w:rsidR="005161CF" w:rsidRPr="00C90CE6" w:rsidRDefault="005161CF" w:rsidP="005161CF">
      <w:pPr>
        <w:widowControl w:val="0"/>
        <w:autoSpaceDE w:val="0"/>
        <w:autoSpaceDN w:val="0"/>
        <w:adjustRightInd w:val="0"/>
        <w:spacing w:line="292" w:lineRule="exact"/>
        <w:ind w:left="111" w:right="438"/>
        <w:rPr>
          <w:rFonts w:asciiTheme="minorHAnsi" w:hAnsiTheme="minorHAnsi" w:cstheme="minorHAnsi"/>
          <w:spacing w:val="-9"/>
          <w:sz w:val="22"/>
          <w:szCs w:val="22"/>
          <w:lang w:val="de-DE"/>
        </w:rPr>
      </w:pPr>
      <w:r w:rsidRPr="00C90CE6">
        <w:rPr>
          <w:rFonts w:asciiTheme="minorHAnsi" w:hAnsiTheme="minorHAnsi" w:cstheme="minorHAnsi"/>
          <w:spacing w:val="-9"/>
          <w:sz w:val="22"/>
          <w:szCs w:val="22"/>
          <w:lang w:val="de-DE"/>
        </w:rPr>
        <w:t>Auf halben Weg entlang der Bucht liegt das hübsche Dörfchen Sneem, dessen irischer Name „An tSnaidhm” Knoten bedeutet. Es ist ein Ort mit farbenfrohen Häusern, um zwei kleine Plätze herum situiert. Hier erfrischen sich die Besucher in den Pubs und Cafés oder verweilen in einem der Hotels und B&amp;Bs. Sneem rühmt sich bekannter Gäste wie George Bernard Shaw, Prinzessin Grace und Charles de Gaulle, die hier ihren Urlaub verbrachten.</w:t>
      </w:r>
    </w:p>
    <w:p w:rsidR="005161CF" w:rsidRPr="00C90CE6" w:rsidRDefault="005161CF" w:rsidP="005161CF">
      <w:pPr>
        <w:widowControl w:val="0"/>
        <w:autoSpaceDE w:val="0"/>
        <w:autoSpaceDN w:val="0"/>
        <w:adjustRightInd w:val="0"/>
        <w:spacing w:line="292" w:lineRule="exact"/>
        <w:ind w:right="134"/>
        <w:rPr>
          <w:rFonts w:asciiTheme="minorHAnsi" w:hAnsiTheme="minorHAnsi" w:cstheme="minorHAnsi"/>
          <w:spacing w:val="-10"/>
          <w:sz w:val="22"/>
          <w:szCs w:val="22"/>
          <w:lang w:val="de-DE"/>
        </w:rPr>
      </w:pPr>
    </w:p>
    <w:p w:rsidR="005161CF" w:rsidRPr="00C90CE6" w:rsidRDefault="005161CF" w:rsidP="005161CF">
      <w:pPr>
        <w:widowControl w:val="0"/>
        <w:autoSpaceDE w:val="0"/>
        <w:autoSpaceDN w:val="0"/>
        <w:adjustRightInd w:val="0"/>
        <w:spacing w:line="292" w:lineRule="exact"/>
        <w:ind w:left="111" w:right="134"/>
        <w:rPr>
          <w:rFonts w:asciiTheme="minorHAnsi" w:hAnsiTheme="minorHAnsi" w:cstheme="minorHAnsi"/>
          <w:sz w:val="22"/>
          <w:szCs w:val="22"/>
          <w:lang w:val="de-DE"/>
        </w:rPr>
      </w:pPr>
      <w:r w:rsidRPr="00C90CE6">
        <w:rPr>
          <w:rFonts w:asciiTheme="minorHAnsi" w:hAnsiTheme="minorHAnsi" w:cstheme="minorHAnsi"/>
          <w:spacing w:val="-10"/>
          <w:sz w:val="22"/>
          <w:szCs w:val="22"/>
          <w:lang w:val="de-DE"/>
        </w:rPr>
        <w:t xml:space="preserve">Am Anfang der Bucht liegt Kenmare, eine elegante Handelsstadt aus dem 17. Jahrhundert, die den irischen Namen </w:t>
      </w:r>
      <w:r w:rsidRPr="00C90CE6">
        <w:rPr>
          <w:rFonts w:asciiTheme="minorHAnsi" w:hAnsiTheme="minorHAnsi" w:cstheme="minorHAnsi"/>
          <w:i/>
          <w:iCs/>
          <w:spacing w:val="-10"/>
          <w:sz w:val="22"/>
          <w:szCs w:val="22"/>
          <w:lang w:val="de-DE"/>
        </w:rPr>
        <w:t>„Neidin”</w:t>
      </w:r>
      <w:r w:rsidRPr="00C90CE6">
        <w:rPr>
          <w:rFonts w:asciiTheme="minorHAnsi" w:hAnsiTheme="minorHAnsi" w:cstheme="minorHAnsi"/>
          <w:spacing w:val="-10"/>
          <w:sz w:val="22"/>
          <w:szCs w:val="22"/>
          <w:lang w:val="de-DE"/>
        </w:rPr>
        <w:t xml:space="preserve"> oder „das Nest” trägt. Dieser lebendige Ort beherbergt eine Vielfalt von Hotels, B&amp;Bs, Restaurants, Kunsthandwerksläden, Cafés und Pubs mit traditionellen Musik-Sessions. Auch heute noch findet wöchentlich ein buntes Markttreiben statt und beim Jahrmarkt bringen die Bauern ihr Vieh mitten in den Ortskern.</w:t>
      </w:r>
    </w:p>
    <w:p w:rsidR="005161CF" w:rsidRPr="00C90CE6" w:rsidRDefault="005161CF" w:rsidP="005161CF">
      <w:pPr>
        <w:widowControl w:val="0"/>
        <w:autoSpaceDE w:val="0"/>
        <w:autoSpaceDN w:val="0"/>
        <w:adjustRightInd w:val="0"/>
        <w:spacing w:line="292" w:lineRule="exact"/>
        <w:ind w:right="232"/>
        <w:rPr>
          <w:rFonts w:asciiTheme="minorHAnsi" w:hAnsiTheme="minorHAnsi" w:cstheme="minorHAnsi"/>
          <w:spacing w:val="-9"/>
          <w:sz w:val="22"/>
          <w:szCs w:val="22"/>
          <w:lang w:val="de-DE"/>
        </w:rPr>
      </w:pPr>
    </w:p>
    <w:p w:rsidR="005161CF" w:rsidRPr="00C90CE6" w:rsidRDefault="005161CF" w:rsidP="005161CF">
      <w:pPr>
        <w:widowControl w:val="0"/>
        <w:autoSpaceDE w:val="0"/>
        <w:autoSpaceDN w:val="0"/>
        <w:adjustRightInd w:val="0"/>
        <w:spacing w:line="292" w:lineRule="exact"/>
        <w:ind w:left="111" w:right="232"/>
        <w:rPr>
          <w:rFonts w:asciiTheme="minorHAnsi" w:hAnsiTheme="minorHAnsi" w:cstheme="minorHAnsi"/>
          <w:spacing w:val="-9"/>
          <w:sz w:val="22"/>
          <w:szCs w:val="22"/>
          <w:lang w:val="de-DE"/>
        </w:rPr>
      </w:pPr>
      <w:r w:rsidRPr="00C90CE6">
        <w:rPr>
          <w:rFonts w:asciiTheme="minorHAnsi" w:hAnsiTheme="minorHAnsi" w:cstheme="minorHAnsi"/>
          <w:spacing w:val="-9"/>
          <w:sz w:val="22"/>
          <w:szCs w:val="22"/>
          <w:lang w:val="de-DE"/>
        </w:rPr>
        <w:t>Von Kenmare aus haben Sie die Wahl: in Richtung Norden gelangen Sie in den Killarney Nationalpark, die südliche Richtung bringt Sie über den Ring von Beara oder über das Caha-Gebirge nach West Cork.</w:t>
      </w:r>
    </w:p>
    <w:p w:rsidR="005161CF" w:rsidRPr="00C90CE6" w:rsidRDefault="005161CF" w:rsidP="005161CF">
      <w:pPr>
        <w:widowControl w:val="0"/>
        <w:autoSpaceDE w:val="0"/>
        <w:autoSpaceDN w:val="0"/>
        <w:adjustRightInd w:val="0"/>
        <w:spacing w:line="292" w:lineRule="exact"/>
        <w:ind w:left="111" w:right="232"/>
        <w:rPr>
          <w:rFonts w:asciiTheme="minorHAnsi" w:hAnsiTheme="minorHAnsi" w:cstheme="minorHAnsi"/>
          <w:spacing w:val="-9"/>
          <w:sz w:val="22"/>
          <w:szCs w:val="22"/>
          <w:lang w:val="de-DE"/>
        </w:rPr>
      </w:pPr>
    </w:p>
    <w:p w:rsidR="005161CF" w:rsidRPr="00C90CE6" w:rsidRDefault="005161CF" w:rsidP="005161CF">
      <w:pPr>
        <w:widowControl w:val="0"/>
        <w:tabs>
          <w:tab w:val="left" w:pos="6794"/>
        </w:tabs>
        <w:autoSpaceDE w:val="0"/>
        <w:autoSpaceDN w:val="0"/>
        <w:adjustRightInd w:val="0"/>
        <w:spacing w:line="240" w:lineRule="exact"/>
        <w:ind w:right="66"/>
        <w:rPr>
          <w:rFonts w:asciiTheme="minorHAnsi" w:hAnsiTheme="minorHAnsi" w:cstheme="minorHAnsi"/>
          <w:sz w:val="22"/>
          <w:szCs w:val="22"/>
          <w:lang w:val="de-DE"/>
        </w:rPr>
      </w:pPr>
      <w:r w:rsidRPr="00C90CE6">
        <w:rPr>
          <w:rFonts w:asciiTheme="minorHAnsi" w:hAnsiTheme="minorHAnsi" w:cstheme="minorHAnsi"/>
          <w:sz w:val="22"/>
          <w:szCs w:val="22"/>
          <w:lang w:val="de-DE"/>
        </w:rPr>
        <w:br w:type="page"/>
      </w:r>
    </w:p>
    <w:p w:rsidR="006D48FF" w:rsidRDefault="006D48FF">
      <w:bookmarkStart w:id="0" w:name="_GoBack"/>
      <w:bookmarkEnd w:id="0"/>
    </w:p>
    <w:sectPr w:rsidR="006D48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1CF"/>
    <w:rsid w:val="005161CF"/>
    <w:rsid w:val="006D48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1C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1C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41C27049</Template>
  <TotalTime>1</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Favier</dc:creator>
  <cp:lastModifiedBy>Danielle Favier</cp:lastModifiedBy>
  <cp:revision>1</cp:revision>
  <dcterms:created xsi:type="dcterms:W3CDTF">2013-01-30T12:38:00Z</dcterms:created>
  <dcterms:modified xsi:type="dcterms:W3CDTF">2013-01-30T12:39:00Z</dcterms:modified>
</cp:coreProperties>
</file>